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C4" w:rsidRDefault="00B65F53" w:rsidP="00B717D5">
      <w:pPr>
        <w:bidi/>
        <w:jc w:val="center"/>
        <w:rPr>
          <w:rFonts w:cs="Titr"/>
          <w:sz w:val="24"/>
          <w:szCs w:val="24"/>
          <w:rtl/>
          <w:lang w:bidi="fa-IR"/>
        </w:rPr>
      </w:pPr>
      <w:r>
        <w:rPr>
          <w:rFonts w:ascii="Calibri" w:eastAsia="Times New Roman" w:hAnsi="Calibri" w:cs="Times New Roman"/>
          <w:noProof/>
          <w:color w:val="000000"/>
          <w:rtl/>
        </w:rPr>
        <w:drawing>
          <wp:anchor distT="0" distB="0" distL="114300" distR="114300" simplePos="0" relativeHeight="251659264" behindDoc="0" locked="0" layoutInCell="1" allowOverlap="1" wp14:anchorId="60B23A82" wp14:editId="307B74A1">
            <wp:simplePos x="0" y="0"/>
            <wp:positionH relativeFrom="column">
              <wp:posOffset>1872692</wp:posOffset>
            </wp:positionH>
            <wp:positionV relativeFrom="paragraph">
              <wp:posOffset>-441630</wp:posOffset>
            </wp:positionV>
            <wp:extent cx="2231136" cy="1111911"/>
            <wp:effectExtent l="0" t="19050" r="0" b="18351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D:\استخدام\96\آزمون شهریور 96\مصاحبه\IVO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618" cy="11121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F53" w:rsidRDefault="00B65F53" w:rsidP="00411CC4">
      <w:pPr>
        <w:bidi/>
        <w:jc w:val="center"/>
        <w:rPr>
          <w:rFonts w:cs="Titr"/>
          <w:sz w:val="24"/>
          <w:szCs w:val="24"/>
          <w:rtl/>
          <w:lang w:bidi="fa-IR"/>
        </w:rPr>
      </w:pPr>
    </w:p>
    <w:p w:rsidR="00FC5EDD" w:rsidRPr="000477EA" w:rsidRDefault="00E408AC" w:rsidP="00B627DF">
      <w:pPr>
        <w:bidi/>
        <w:jc w:val="center"/>
        <w:rPr>
          <w:rFonts w:cs="Titr"/>
          <w:sz w:val="24"/>
          <w:szCs w:val="24"/>
          <w:rtl/>
          <w:lang w:bidi="fa-IR"/>
        </w:rPr>
      </w:pPr>
      <w:r>
        <w:rPr>
          <w:rFonts w:cs="Titr" w:hint="cs"/>
          <w:sz w:val="24"/>
          <w:szCs w:val="24"/>
          <w:rtl/>
          <w:lang w:bidi="fa-IR"/>
        </w:rPr>
        <w:t xml:space="preserve">« </w:t>
      </w:r>
      <w:r w:rsidR="002244AD">
        <w:rPr>
          <w:rFonts w:cs="Titr" w:hint="cs"/>
          <w:sz w:val="24"/>
          <w:szCs w:val="24"/>
          <w:rtl/>
          <w:lang w:bidi="fa-IR"/>
        </w:rPr>
        <w:t xml:space="preserve">قابل توجه داوطلبان </w:t>
      </w:r>
      <w:r w:rsidR="00B627DF">
        <w:rPr>
          <w:rFonts w:cs="Titr" w:hint="cs"/>
          <w:sz w:val="24"/>
          <w:szCs w:val="24"/>
          <w:rtl/>
          <w:lang w:bidi="fa-IR"/>
        </w:rPr>
        <w:t xml:space="preserve">واجد شرایط مصاحبه تخصصی </w:t>
      </w:r>
      <w:r w:rsidR="00A23CF8">
        <w:rPr>
          <w:rFonts w:cs="Titr" w:hint="cs"/>
          <w:sz w:val="24"/>
          <w:szCs w:val="24"/>
          <w:rtl/>
          <w:lang w:bidi="fa-IR"/>
        </w:rPr>
        <w:t>هشتمین</w:t>
      </w:r>
      <w:r w:rsidR="00D3014C">
        <w:rPr>
          <w:rFonts w:cs="Titr" w:hint="cs"/>
          <w:sz w:val="24"/>
          <w:szCs w:val="24"/>
          <w:rtl/>
          <w:lang w:bidi="fa-IR"/>
        </w:rPr>
        <w:t xml:space="preserve"> آزمون</w:t>
      </w:r>
      <w:r w:rsidR="00A23CF8">
        <w:rPr>
          <w:rFonts w:cs="Titr" w:hint="cs"/>
          <w:sz w:val="24"/>
          <w:szCs w:val="24"/>
          <w:rtl/>
          <w:lang w:bidi="fa-IR"/>
        </w:rPr>
        <w:t xml:space="preserve"> استخدام</w:t>
      </w:r>
      <w:r w:rsidR="002244AD">
        <w:rPr>
          <w:rFonts w:cs="Titr" w:hint="cs"/>
          <w:sz w:val="24"/>
          <w:szCs w:val="24"/>
          <w:rtl/>
          <w:lang w:bidi="fa-IR"/>
        </w:rPr>
        <w:t xml:space="preserve"> مشترک</w:t>
      </w:r>
      <w:r w:rsidR="00D3014C">
        <w:rPr>
          <w:rFonts w:cs="Titr" w:hint="cs"/>
          <w:sz w:val="24"/>
          <w:szCs w:val="24"/>
          <w:rtl/>
          <w:lang w:bidi="fa-IR"/>
        </w:rPr>
        <w:t xml:space="preserve"> فراگیر </w:t>
      </w:r>
      <w:r w:rsidR="00A23CF8">
        <w:rPr>
          <w:rFonts w:cs="Titr" w:hint="cs"/>
          <w:sz w:val="24"/>
          <w:szCs w:val="24"/>
          <w:rtl/>
          <w:lang w:bidi="fa-IR"/>
        </w:rPr>
        <w:t>سال 1399</w:t>
      </w:r>
      <w:r w:rsidR="00B717D5">
        <w:rPr>
          <w:rFonts w:cs="Titr" w:hint="cs"/>
          <w:sz w:val="24"/>
          <w:szCs w:val="24"/>
          <w:rtl/>
          <w:lang w:bidi="fa-IR"/>
        </w:rPr>
        <w:t xml:space="preserve"> </w:t>
      </w:r>
      <w:r>
        <w:rPr>
          <w:rFonts w:cs="Titr" w:hint="cs"/>
          <w:sz w:val="24"/>
          <w:szCs w:val="24"/>
          <w:rtl/>
          <w:lang w:bidi="fa-IR"/>
        </w:rPr>
        <w:t>»</w:t>
      </w:r>
    </w:p>
    <w:p w:rsidR="002244AD" w:rsidRPr="003C5611" w:rsidRDefault="002244AD" w:rsidP="00B627DF">
      <w:pPr>
        <w:bidi/>
        <w:jc w:val="lowKashida"/>
        <w:rPr>
          <w:rFonts w:cs="B Mitra"/>
          <w:sz w:val="24"/>
          <w:szCs w:val="24"/>
          <w:rtl/>
          <w:lang w:bidi="fa-IR"/>
        </w:rPr>
      </w:pPr>
      <w:r w:rsidRPr="003C5611">
        <w:rPr>
          <w:rFonts w:cs="B Mitra" w:hint="cs"/>
          <w:sz w:val="24"/>
          <w:szCs w:val="24"/>
          <w:rtl/>
          <w:lang w:bidi="fa-IR"/>
        </w:rPr>
        <w:t xml:space="preserve">به اطلاع آن دسته از </w:t>
      </w:r>
      <w:r w:rsidR="00B627DF">
        <w:rPr>
          <w:rFonts w:cs="B Mitra" w:hint="cs"/>
          <w:sz w:val="24"/>
          <w:szCs w:val="24"/>
          <w:rtl/>
          <w:lang w:bidi="fa-IR"/>
        </w:rPr>
        <w:t>واجد شرایط مصاحبه (معرفی شده</w:t>
      </w:r>
      <w:r w:rsidRPr="003C5611">
        <w:rPr>
          <w:rFonts w:cs="B Mitra" w:hint="cs"/>
          <w:sz w:val="24"/>
          <w:szCs w:val="24"/>
          <w:rtl/>
          <w:lang w:bidi="fa-IR"/>
        </w:rPr>
        <w:t xml:space="preserve"> در سایت </w:t>
      </w:r>
      <w:r w:rsidR="00A010E8">
        <w:rPr>
          <w:rFonts w:cs="B Mitra" w:hint="cs"/>
          <w:sz w:val="24"/>
          <w:szCs w:val="24"/>
          <w:rtl/>
          <w:lang w:bidi="fa-IR"/>
        </w:rPr>
        <w:t xml:space="preserve">سازمان </w:t>
      </w:r>
      <w:r w:rsidRPr="003C5611">
        <w:rPr>
          <w:rFonts w:cs="B Mitra" w:hint="cs"/>
          <w:sz w:val="24"/>
          <w:szCs w:val="24"/>
          <w:rtl/>
          <w:lang w:bidi="fa-IR"/>
        </w:rPr>
        <w:t>سنجش آموزش کشور</w:t>
      </w:r>
      <w:r w:rsidR="00B627DF">
        <w:rPr>
          <w:rFonts w:cs="B Mitra" w:hint="cs"/>
          <w:sz w:val="24"/>
          <w:szCs w:val="24"/>
          <w:rtl/>
          <w:lang w:bidi="fa-IR"/>
        </w:rPr>
        <w:t>)</w:t>
      </w:r>
      <w:r w:rsidRPr="003C5611">
        <w:rPr>
          <w:rFonts w:cs="B Mitra" w:hint="cs"/>
          <w:sz w:val="24"/>
          <w:szCs w:val="24"/>
          <w:rtl/>
          <w:lang w:bidi="fa-IR"/>
        </w:rPr>
        <w:t xml:space="preserve"> ، می رساند : </w:t>
      </w:r>
    </w:p>
    <w:p w:rsidR="002244AD" w:rsidRPr="003C5611" w:rsidRDefault="00A23CF8" w:rsidP="00B627DF">
      <w:pPr>
        <w:bidi/>
        <w:jc w:val="lowKashida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با توجه به جلوگیری از گسترش بیماری کووید </w:t>
      </w:r>
      <w:r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19 این سازمان در نظر دارد مصاحبه تخصصی هشتمین آزمون استخدام مشترک فراگیر سال 1399 را به صورت وبینار (ویدئو کنفرانس) برگزار نماید به همین منظور </w:t>
      </w:r>
      <w:r w:rsidR="00B627DF">
        <w:rPr>
          <w:rFonts w:cs="B Mitra" w:hint="cs"/>
          <w:sz w:val="24"/>
          <w:szCs w:val="24"/>
          <w:rtl/>
          <w:lang w:bidi="fa-IR"/>
        </w:rPr>
        <w:t>داوطلبان واجد شرایط مصاحبه</w:t>
      </w:r>
      <w:r w:rsidR="002244AD" w:rsidRPr="003C5611">
        <w:rPr>
          <w:rFonts w:cs="B Mitra" w:hint="cs"/>
          <w:sz w:val="24"/>
          <w:szCs w:val="24"/>
          <w:rtl/>
          <w:lang w:bidi="fa-IR"/>
        </w:rPr>
        <w:t xml:space="preserve"> موظفند جهت شرکت در مصاحبه استخدامی با به همراه داشتن اصل و کپی مدارک ذ</w:t>
      </w:r>
      <w:r>
        <w:rPr>
          <w:rFonts w:cs="B Mitra" w:hint="cs"/>
          <w:sz w:val="24"/>
          <w:szCs w:val="24"/>
          <w:rtl/>
          <w:lang w:bidi="fa-IR"/>
        </w:rPr>
        <w:t>یل ، طبق زمانبندی مندرج در جداول پیوست به</w:t>
      </w:r>
      <w:r>
        <w:rPr>
          <w:rFonts w:cs="B Mitra" w:hint="cs"/>
          <w:sz w:val="24"/>
          <w:szCs w:val="24"/>
          <w:rtl/>
          <w:lang w:bidi="fa-IR"/>
        </w:rPr>
        <w:t xml:space="preserve"> ادارات کل دامپزشکی استان شغل مورد تقاضا </w:t>
      </w:r>
      <w:r w:rsidR="00B627DF">
        <w:rPr>
          <w:rFonts w:cs="B Mitra" w:hint="cs"/>
          <w:sz w:val="24"/>
          <w:szCs w:val="24"/>
          <w:rtl/>
          <w:lang w:bidi="fa-IR"/>
        </w:rPr>
        <w:t>مراجعه نماین</w:t>
      </w:r>
      <w:r w:rsidR="002244AD" w:rsidRPr="003C5611">
        <w:rPr>
          <w:rFonts w:cs="B Mitra" w:hint="cs"/>
          <w:sz w:val="24"/>
          <w:szCs w:val="24"/>
          <w:rtl/>
          <w:lang w:bidi="fa-IR"/>
        </w:rPr>
        <w:t xml:space="preserve">د . </w:t>
      </w:r>
    </w:p>
    <w:p w:rsidR="00415C44" w:rsidRPr="000A29B7" w:rsidRDefault="00415C44" w:rsidP="00932E46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29B7">
        <w:rPr>
          <w:rFonts w:cs="B Mitra" w:hint="cs"/>
          <w:sz w:val="24"/>
          <w:szCs w:val="24"/>
          <w:rtl/>
          <w:lang w:bidi="fa-IR"/>
        </w:rPr>
        <w:t>کارنامه</w:t>
      </w:r>
      <w:r w:rsidR="00932E46" w:rsidRPr="000A29B7">
        <w:rPr>
          <w:rFonts w:cs="B Mitra" w:hint="cs"/>
          <w:sz w:val="24"/>
          <w:szCs w:val="24"/>
          <w:rtl/>
          <w:lang w:bidi="fa-IR"/>
        </w:rPr>
        <w:t xml:space="preserve"> مرحله دوم</w:t>
      </w:r>
      <w:r w:rsidRPr="000A29B7">
        <w:rPr>
          <w:rFonts w:cs="B Mitra" w:hint="cs"/>
          <w:sz w:val="24"/>
          <w:szCs w:val="24"/>
          <w:rtl/>
          <w:lang w:bidi="fa-IR"/>
        </w:rPr>
        <w:t xml:space="preserve"> سازمان سنجش </w:t>
      </w:r>
      <w:r w:rsidR="00731700" w:rsidRPr="000A29B7">
        <w:rPr>
          <w:rFonts w:cs="B Mitra" w:hint="cs"/>
          <w:sz w:val="24"/>
          <w:szCs w:val="24"/>
          <w:rtl/>
          <w:lang w:bidi="fa-IR"/>
        </w:rPr>
        <w:t>آموزش کشور</w:t>
      </w:r>
      <w:r w:rsidR="00932E46" w:rsidRPr="000A29B7">
        <w:rPr>
          <w:rFonts w:cs="B Mitra" w:hint="cs"/>
          <w:sz w:val="24"/>
          <w:szCs w:val="24"/>
          <w:rtl/>
          <w:lang w:bidi="fa-IR"/>
        </w:rPr>
        <w:t xml:space="preserve"> (معرفی جهت انجام مصاحبه ) </w:t>
      </w:r>
      <w:r w:rsidR="006371C5" w:rsidRPr="000A29B7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415C44" w:rsidRPr="000A29B7" w:rsidRDefault="00932E46" w:rsidP="00932E46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29B7">
        <w:rPr>
          <w:rFonts w:cs="B Mitra" w:hint="cs"/>
          <w:sz w:val="24"/>
          <w:szCs w:val="24"/>
          <w:rtl/>
          <w:lang w:bidi="fa-IR"/>
        </w:rPr>
        <w:t xml:space="preserve">اصل و کپی کارت ملی </w:t>
      </w:r>
    </w:p>
    <w:p w:rsidR="00932E46" w:rsidRPr="000A29B7" w:rsidRDefault="00932E46" w:rsidP="00932E46">
      <w:pPr>
        <w:pStyle w:val="ListParagraph"/>
        <w:numPr>
          <w:ilvl w:val="0"/>
          <w:numId w:val="1"/>
        </w:numPr>
        <w:bidi/>
        <w:jc w:val="lowKashida"/>
        <w:rPr>
          <w:rFonts w:cs="B Mitra"/>
          <w:sz w:val="24"/>
          <w:szCs w:val="24"/>
          <w:lang w:bidi="fa-IR"/>
        </w:rPr>
      </w:pPr>
      <w:r w:rsidRPr="000A29B7">
        <w:rPr>
          <w:rFonts w:cs="B Mitra" w:hint="cs"/>
          <w:sz w:val="24"/>
          <w:szCs w:val="24"/>
          <w:rtl/>
          <w:lang w:bidi="fa-IR"/>
        </w:rPr>
        <w:t>ارائه مدارك مربوط به موارد ذيل در صورت بهره مندي:</w:t>
      </w:r>
    </w:p>
    <w:p w:rsidR="00A23CF8" w:rsidRPr="000A29B7" w:rsidRDefault="00A23CF8" w:rsidP="000A29B7">
      <w:pPr>
        <w:pStyle w:val="ListParagraph"/>
        <w:numPr>
          <w:ilvl w:val="0"/>
          <w:numId w:val="6"/>
        </w:numPr>
        <w:bidi/>
        <w:jc w:val="both"/>
        <w:rPr>
          <w:rFonts w:cs="B Mitra"/>
          <w:lang w:bidi="fa-IR"/>
        </w:rPr>
      </w:pPr>
      <w:r w:rsidRPr="000A29B7">
        <w:rPr>
          <w:rFonts w:cs="B Mitra" w:hint="eastAsia"/>
          <w:rtl/>
          <w:lang w:bidi="fa-IR"/>
        </w:rPr>
        <w:t>مقالات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چاپ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شده</w:t>
      </w:r>
      <w:r w:rsidRPr="000A29B7">
        <w:rPr>
          <w:rFonts w:cs="B Mitra"/>
          <w:lang w:bidi="fa-IR"/>
        </w:rPr>
        <w:t xml:space="preserve"> ISI </w:t>
      </w:r>
      <w:r w:rsidRPr="000A29B7">
        <w:rPr>
          <w:rFonts w:cs="B Mitra" w:hint="eastAsia"/>
          <w:rtl/>
          <w:lang w:bidi="fa-IR"/>
        </w:rPr>
        <w:t>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/>
          <w:lang w:bidi="fa-IR"/>
        </w:rPr>
        <w:t xml:space="preserve">ISC </w:t>
      </w:r>
      <w:r w:rsidRPr="000A29B7">
        <w:rPr>
          <w:rFonts w:cs="B Mitra" w:hint="eastAsia"/>
          <w:rtl/>
          <w:lang w:bidi="fa-IR"/>
        </w:rPr>
        <w:t>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/>
          <w:lang w:bidi="fa-IR"/>
        </w:rPr>
        <w:t xml:space="preserve">SCOPUS </w:t>
      </w:r>
      <w:r w:rsidR="00B50FD4" w:rsidRPr="000A29B7">
        <w:rPr>
          <w:rFonts w:cs="B Mitra" w:hint="cs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و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مقالات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علم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پژوهش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چاپ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شده</w:t>
      </w:r>
      <w:r w:rsidRPr="000A29B7">
        <w:rPr>
          <w:rFonts w:cs="B Mitra"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در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مجلات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معتبر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داخل</w:t>
      </w:r>
      <w:r w:rsidRPr="000A29B7">
        <w:rPr>
          <w:rFonts w:cs="B Mitra" w:hint="cs"/>
          <w:rtl/>
          <w:lang w:bidi="fa-IR"/>
        </w:rPr>
        <w:t>ی</w:t>
      </w:r>
      <w:r w:rsidR="00B50FD4" w:rsidRPr="000A29B7">
        <w:rPr>
          <w:rFonts w:cs="B Mitra" w:hint="cs"/>
          <w:rtl/>
          <w:lang w:bidi="fa-IR"/>
        </w:rPr>
        <w:t>(در حوزه علوم کاربردی شغل مورد تقاضا باشد)</w:t>
      </w:r>
    </w:p>
    <w:p w:rsidR="00A23CF8" w:rsidRPr="000A29B7" w:rsidRDefault="00B50FD4" w:rsidP="000A29B7">
      <w:pPr>
        <w:pStyle w:val="ListParagraph"/>
        <w:numPr>
          <w:ilvl w:val="0"/>
          <w:numId w:val="6"/>
        </w:numPr>
        <w:bidi/>
        <w:jc w:val="both"/>
        <w:rPr>
          <w:rFonts w:cs="B Mitra"/>
          <w:lang w:bidi="fa-IR"/>
        </w:rPr>
      </w:pPr>
      <w:r w:rsidRPr="000A29B7">
        <w:rPr>
          <w:rFonts w:cs="B Mitra" w:hint="eastAsia"/>
          <w:rtl/>
          <w:lang w:bidi="fa-IR"/>
        </w:rPr>
        <w:t>مقالات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چاپ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شده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در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مجلات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علمي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ترويجي</w:t>
      </w:r>
      <w:r w:rsidRPr="000A29B7">
        <w:rPr>
          <w:rFonts w:cs="B Mitra"/>
          <w:rtl/>
          <w:lang w:bidi="fa-IR"/>
        </w:rPr>
        <w:t xml:space="preserve">  </w:t>
      </w:r>
      <w:r w:rsidRPr="000A29B7">
        <w:rPr>
          <w:rFonts w:cs="B Mitra" w:hint="cs"/>
          <w:rtl/>
          <w:lang w:bidi="fa-IR"/>
        </w:rPr>
        <w:t>(در حوزه علوم کاربردی شغل مورد تقاضا باشد)</w:t>
      </w:r>
    </w:p>
    <w:p w:rsidR="004A43CF" w:rsidRPr="000A29B7" w:rsidRDefault="00B50FD4" w:rsidP="000A29B7">
      <w:pPr>
        <w:pStyle w:val="ListParagraph"/>
        <w:numPr>
          <w:ilvl w:val="0"/>
          <w:numId w:val="6"/>
        </w:numPr>
        <w:bidi/>
        <w:jc w:val="both"/>
        <w:rPr>
          <w:rFonts w:cs="B Mitra"/>
          <w:lang w:bidi="fa-IR"/>
        </w:rPr>
      </w:pPr>
      <w:r w:rsidRPr="000A29B7">
        <w:rPr>
          <w:rFonts w:cs="B Mitra" w:hint="eastAsia"/>
          <w:rtl/>
          <w:lang w:bidi="fa-IR"/>
        </w:rPr>
        <w:t>مقالات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چاپ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شده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در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کنفرانس‌ها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و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هما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 w:hint="eastAsia"/>
          <w:rtl/>
          <w:lang w:bidi="fa-IR"/>
        </w:rPr>
        <w:t>ش‌ها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معتبر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مل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و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هما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 w:hint="eastAsia"/>
          <w:rtl/>
          <w:lang w:bidi="fa-IR"/>
        </w:rPr>
        <w:t>ش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ها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ب</w:t>
      </w:r>
      <w:r w:rsidRPr="000A29B7">
        <w:rPr>
          <w:rFonts w:cs="B Mitra" w:hint="cs"/>
          <w:rtl/>
          <w:lang w:bidi="fa-IR"/>
        </w:rPr>
        <w:t>ی</w:t>
      </w:r>
      <w:r w:rsidRPr="000A29B7">
        <w:rPr>
          <w:rFonts w:cs="B Mitra" w:hint="eastAsia"/>
          <w:rtl/>
          <w:lang w:bidi="fa-IR"/>
        </w:rPr>
        <w:t>ن</w:t>
      </w:r>
      <w:r w:rsidRPr="000A29B7">
        <w:rPr>
          <w:rFonts w:cs="B Mitra"/>
          <w:rtl/>
          <w:lang w:bidi="fa-IR"/>
        </w:rPr>
        <w:t xml:space="preserve"> </w:t>
      </w:r>
      <w:r w:rsidRPr="000A29B7">
        <w:rPr>
          <w:rFonts w:cs="B Mitra" w:hint="eastAsia"/>
          <w:rtl/>
          <w:lang w:bidi="fa-IR"/>
        </w:rPr>
        <w:t>الملل</w:t>
      </w:r>
      <w:r w:rsidRPr="000A29B7">
        <w:rPr>
          <w:rFonts w:cs="B Mitra" w:hint="cs"/>
          <w:rtl/>
          <w:lang w:bidi="fa-IR"/>
        </w:rPr>
        <w:t>ی</w:t>
      </w:r>
      <w:r w:rsidR="004A43CF" w:rsidRPr="000A29B7">
        <w:rPr>
          <w:rFonts w:cs="B Mitra" w:hint="cs"/>
          <w:rtl/>
          <w:lang w:bidi="fa-IR"/>
        </w:rPr>
        <w:t xml:space="preserve"> </w:t>
      </w:r>
      <w:r w:rsidRPr="000A29B7">
        <w:rPr>
          <w:rFonts w:cs="B Mitra" w:hint="cs"/>
          <w:rtl/>
          <w:lang w:bidi="fa-IR"/>
        </w:rPr>
        <w:t>(در حوزه علوم کاربردی شغل مورد تقاضا باشد)</w:t>
      </w:r>
    </w:p>
    <w:p w:rsidR="004A43CF" w:rsidRPr="000A29B7" w:rsidRDefault="00987530" w:rsidP="000A29B7">
      <w:pPr>
        <w:pStyle w:val="ListParagraph"/>
        <w:numPr>
          <w:ilvl w:val="0"/>
          <w:numId w:val="6"/>
        </w:numPr>
        <w:bidi/>
        <w:jc w:val="both"/>
        <w:rPr>
          <w:rFonts w:cs="B Mitra"/>
          <w:lang w:bidi="fa-IR"/>
        </w:rPr>
      </w:pPr>
      <w:r w:rsidRPr="000A29B7">
        <w:rPr>
          <w:rFonts w:cs="B Mitra" w:hint="cs"/>
          <w:rtl/>
          <w:lang w:bidi="fa-IR"/>
        </w:rPr>
        <w:t xml:space="preserve">اصل و کپی صفحه اول </w:t>
      </w:r>
      <w:r w:rsidR="004A43CF" w:rsidRPr="000A29B7">
        <w:rPr>
          <w:rFonts w:cs="B Mitra" w:hint="cs"/>
          <w:rtl/>
          <w:lang w:bidi="fa-IR"/>
        </w:rPr>
        <w:t>کتاب تالیفی و ترجمه ای (در حوزه علوم کاربردی شغل مورد تقاضا باشد)</w:t>
      </w:r>
    </w:p>
    <w:p w:rsidR="004A43CF" w:rsidRPr="000A29B7" w:rsidRDefault="00987530" w:rsidP="000A29B7">
      <w:pPr>
        <w:pStyle w:val="ListParagraph"/>
        <w:numPr>
          <w:ilvl w:val="0"/>
          <w:numId w:val="6"/>
        </w:numPr>
        <w:bidi/>
        <w:jc w:val="both"/>
        <w:rPr>
          <w:rFonts w:cs="B Mitra"/>
          <w:lang w:bidi="fa-IR"/>
        </w:rPr>
      </w:pPr>
      <w:r w:rsidRPr="000A29B7">
        <w:rPr>
          <w:rFonts w:cs="B Mitra" w:hint="cs"/>
          <w:rtl/>
          <w:lang w:bidi="fa-IR"/>
        </w:rPr>
        <w:t>اصل و کپی مدرک</w:t>
      </w:r>
      <w:r w:rsidR="004A43CF" w:rsidRPr="000A29B7">
        <w:rPr>
          <w:rFonts w:cs="B Mitra" w:hint="cs"/>
          <w:rtl/>
          <w:lang w:bidi="fa-IR"/>
        </w:rPr>
        <w:t xml:space="preserve"> زبان </w:t>
      </w:r>
      <w:r w:rsidRPr="000A29B7">
        <w:rPr>
          <w:rFonts w:cs="B Mitra"/>
          <w:lang w:bidi="fa-IR"/>
        </w:rPr>
        <w:t>IELTS , TOFEL (IBT,PBT,CBT) , TOLIMO , MSRT</w:t>
      </w:r>
      <w:r w:rsidRPr="000A29B7">
        <w:rPr>
          <w:rFonts w:cs="B Mitra" w:hint="cs"/>
          <w:rtl/>
          <w:lang w:bidi="fa-IR"/>
        </w:rPr>
        <w:t xml:space="preserve"> </w:t>
      </w:r>
    </w:p>
    <w:p w:rsidR="0054778A" w:rsidRPr="000A29B7" w:rsidRDefault="0054778A" w:rsidP="000A29B7">
      <w:pPr>
        <w:pStyle w:val="ListParagraph"/>
        <w:bidi/>
        <w:ind w:left="630"/>
        <w:jc w:val="both"/>
        <w:rPr>
          <w:rFonts w:cs="B Mitra"/>
          <w:lang w:bidi="fa-IR"/>
        </w:rPr>
      </w:pPr>
    </w:p>
    <w:p w:rsidR="00A62C97" w:rsidRDefault="0054778A" w:rsidP="00B627DF">
      <w:pPr>
        <w:bidi/>
        <w:ind w:left="270"/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تذکر 1 : </w:t>
      </w:r>
      <w:r w:rsidR="00A62C97">
        <w:rPr>
          <w:rFonts w:cs="B Mitra" w:hint="cs"/>
          <w:b/>
          <w:bCs/>
          <w:rtl/>
          <w:lang w:bidi="fa-IR"/>
        </w:rPr>
        <w:t xml:space="preserve">عدم مراجعه در موعد مقرر برای انجام مصاحبه </w:t>
      </w:r>
      <w:r w:rsidR="00B627DF">
        <w:rPr>
          <w:rFonts w:cs="B Mitra" w:hint="cs"/>
          <w:b/>
          <w:bCs/>
          <w:rtl/>
          <w:lang w:bidi="fa-IR"/>
        </w:rPr>
        <w:t xml:space="preserve">تخصصی </w:t>
      </w:r>
      <w:r w:rsidR="00A62C97">
        <w:rPr>
          <w:rFonts w:cs="B Mitra" w:hint="cs"/>
          <w:b/>
          <w:bCs/>
          <w:rtl/>
          <w:lang w:bidi="fa-IR"/>
        </w:rPr>
        <w:t xml:space="preserve"> به منزله انصراف از ادامه روند استخدام تلقی گردیده و داوطلب حق هیچ گونه اعتراضی در این خصوص نخواهد داشت .</w:t>
      </w:r>
    </w:p>
    <w:p w:rsidR="00010C49" w:rsidRDefault="0054778A" w:rsidP="00B627DF">
      <w:pPr>
        <w:bidi/>
        <w:ind w:left="270"/>
        <w:jc w:val="lowKashida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تذکر 2 : به </w:t>
      </w:r>
      <w:r w:rsidR="00B627DF">
        <w:rPr>
          <w:rFonts w:cs="B Mitra" w:hint="cs"/>
          <w:b/>
          <w:bCs/>
          <w:rtl/>
          <w:lang w:bidi="fa-IR"/>
        </w:rPr>
        <w:t xml:space="preserve">منظور کاهش تردد </w:t>
      </w:r>
      <w:bookmarkStart w:id="0" w:name="_GoBack"/>
      <w:bookmarkEnd w:id="0"/>
      <w:r>
        <w:rPr>
          <w:rFonts w:cs="B Mitra" w:hint="cs"/>
          <w:b/>
          <w:bCs/>
          <w:rtl/>
          <w:lang w:bidi="fa-IR"/>
        </w:rPr>
        <w:t xml:space="preserve">بین استانی ، داوطلبانی که استان محل سکونت آنها با استان شغل مورد تقاضا مغایرت دارد </w:t>
      </w:r>
      <w:r w:rsidR="00B476AA">
        <w:rPr>
          <w:rFonts w:cs="B Mitra" w:hint="cs"/>
          <w:b/>
          <w:bCs/>
          <w:rtl/>
          <w:lang w:bidi="fa-IR"/>
        </w:rPr>
        <w:t xml:space="preserve">، در صورت تمایل می توانند با ارائه درخواست کتبی به اداره کل دامپزشکی استان محل سکونت </w:t>
      </w:r>
      <w:r w:rsidR="000A29B7">
        <w:rPr>
          <w:rFonts w:cs="B Mitra" w:hint="cs"/>
          <w:b/>
          <w:bCs/>
          <w:rtl/>
          <w:lang w:bidi="fa-IR"/>
        </w:rPr>
        <w:t xml:space="preserve">خود </w:t>
      </w:r>
      <w:r w:rsidR="00B476AA">
        <w:rPr>
          <w:rFonts w:cs="B Mitra" w:hint="cs"/>
          <w:b/>
          <w:bCs/>
          <w:rtl/>
          <w:lang w:bidi="fa-IR"/>
        </w:rPr>
        <w:t>جهت شرکت در مصاحبه و مطابق زمانبندی استان مورد تقاضا ، تا تاریخ 20/2/1400 اقدام نمایند .</w:t>
      </w:r>
    </w:p>
    <w:p w:rsidR="00010C49" w:rsidRDefault="00010C49" w:rsidP="00B77769">
      <w:pPr>
        <w:pStyle w:val="Footer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010C49" w:rsidRDefault="00010C49" w:rsidP="00B77769">
      <w:pPr>
        <w:pStyle w:val="Footer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010C49" w:rsidRDefault="00010C49" w:rsidP="00B77769">
      <w:pPr>
        <w:pStyle w:val="Footer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010C49" w:rsidRDefault="00010C49" w:rsidP="00B77769">
      <w:pPr>
        <w:pStyle w:val="Footer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010C49" w:rsidRDefault="00010C49" w:rsidP="00B77769">
      <w:pPr>
        <w:pStyle w:val="Footer"/>
        <w:jc w:val="center"/>
        <w:rPr>
          <w:rFonts w:cs="B Mitra"/>
          <w:b/>
          <w:bCs/>
          <w:sz w:val="24"/>
          <w:szCs w:val="24"/>
          <w:lang w:bidi="fa-IR"/>
        </w:rPr>
      </w:pPr>
    </w:p>
    <w:p w:rsidR="000477EA" w:rsidRPr="0088012F" w:rsidRDefault="00B77769" w:rsidP="00B77769">
      <w:pPr>
        <w:pStyle w:val="Footer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71050" wp14:editId="40D9AB9F">
                <wp:simplePos x="0" y="0"/>
                <wp:positionH relativeFrom="column">
                  <wp:posOffset>-497434</wp:posOffset>
                </wp:positionH>
                <wp:positionV relativeFrom="paragraph">
                  <wp:posOffset>43840</wp:posOffset>
                </wp:positionV>
                <wp:extent cx="2289658" cy="936346"/>
                <wp:effectExtent l="0" t="0" r="15875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658" cy="9363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7769" w:rsidRPr="00B77769" w:rsidRDefault="00B77769" w:rsidP="00B77769">
                            <w:pPr>
                              <w:pStyle w:val="Footer"/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سازمان دامپزشکی کشور</w:t>
                            </w:r>
                          </w:p>
                          <w:p w:rsidR="00B77769" w:rsidRPr="00B77769" w:rsidRDefault="00B77769" w:rsidP="00B476AA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B77769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اداره</w:t>
                            </w:r>
                            <w:r w:rsidR="00B476AA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کل امور اداری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71050" id="Rectangle 3" o:spid="_x0000_s1026" style="position:absolute;left:0;text-align:left;margin-left:-39.15pt;margin-top:3.45pt;width:180.3pt;height:7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" fillcolor="white [3201]" strokecolor="white [3212]" strokeweight="2pt">
                <v:textbox>
                  <w:txbxContent>
                    <w:p w:rsidR="00B77769" w:rsidRPr="00B77769" w:rsidRDefault="00B77769" w:rsidP="00B77769">
                      <w:pPr>
                        <w:pStyle w:val="Footer"/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سازمان دامپزشکی کشور</w:t>
                      </w:r>
                    </w:p>
                    <w:p w:rsidR="00B77769" w:rsidRPr="00B77769" w:rsidRDefault="00B77769" w:rsidP="00B476AA">
                      <w:pPr>
                        <w:jc w:val="center"/>
                        <w:rPr>
                          <w:rFonts w:cs="B Mitra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B77769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اداره</w:t>
                      </w:r>
                      <w:r w:rsidR="00B476AA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کل امور اداری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77EA" w:rsidRPr="0088012F" w:rsidSect="000477EA">
      <w:headerReference w:type="default" r:id="rId9"/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81C" w:rsidRDefault="00ED281C" w:rsidP="00D472AB">
      <w:pPr>
        <w:spacing w:after="0" w:line="240" w:lineRule="auto"/>
      </w:pPr>
      <w:r>
        <w:separator/>
      </w:r>
    </w:p>
  </w:endnote>
  <w:endnote w:type="continuationSeparator" w:id="0">
    <w:p w:rsidR="00ED281C" w:rsidRDefault="00ED281C" w:rsidP="00D4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81C" w:rsidRDefault="00ED281C" w:rsidP="00D472AB">
      <w:pPr>
        <w:spacing w:after="0" w:line="240" w:lineRule="auto"/>
      </w:pPr>
      <w:r>
        <w:separator/>
      </w:r>
    </w:p>
  </w:footnote>
  <w:footnote w:type="continuationSeparator" w:id="0">
    <w:p w:rsidR="00ED281C" w:rsidRDefault="00ED281C" w:rsidP="00D4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2AB" w:rsidRPr="00D472AB" w:rsidRDefault="00D472AB" w:rsidP="00E26319">
    <w:pPr>
      <w:pStyle w:val="Header"/>
      <w:bidi/>
      <w:jc w:val="center"/>
      <w:rPr>
        <w:rFonts w:cs="Titr"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19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AD2B91"/>
    <w:multiLevelType w:val="multilevel"/>
    <w:tmpl w:val="27BA95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BD13E0"/>
    <w:multiLevelType w:val="hybridMultilevel"/>
    <w:tmpl w:val="B036BDDA"/>
    <w:lvl w:ilvl="0" w:tplc="5566B83E">
      <w:numFmt w:val="bullet"/>
      <w:lvlText w:val="-"/>
      <w:lvlJc w:val="left"/>
      <w:pPr>
        <w:ind w:left="99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3AE2247"/>
    <w:multiLevelType w:val="hybridMultilevel"/>
    <w:tmpl w:val="C3B813E4"/>
    <w:lvl w:ilvl="0" w:tplc="394213E6">
      <w:numFmt w:val="bullet"/>
      <w:lvlText w:val="-"/>
      <w:lvlJc w:val="left"/>
      <w:pPr>
        <w:ind w:left="63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Marlett" w:hAnsi="Marlett" w:hint="default"/>
      </w:rPr>
    </w:lvl>
  </w:abstractNum>
  <w:abstractNum w:abstractNumId="4">
    <w:nsid w:val="4BA40F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9B004F"/>
    <w:multiLevelType w:val="hybridMultilevel"/>
    <w:tmpl w:val="D27A1E62"/>
    <w:lvl w:ilvl="0" w:tplc="9DA0894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AB"/>
    <w:rsid w:val="00010C49"/>
    <w:rsid w:val="000477EA"/>
    <w:rsid w:val="000A29B7"/>
    <w:rsid w:val="000B6E7D"/>
    <w:rsid w:val="000D1B03"/>
    <w:rsid w:val="000F07B5"/>
    <w:rsid w:val="00191AC2"/>
    <w:rsid w:val="002244AD"/>
    <w:rsid w:val="00273FAB"/>
    <w:rsid w:val="00281F5A"/>
    <w:rsid w:val="002B0CC9"/>
    <w:rsid w:val="002C4FED"/>
    <w:rsid w:val="002D7FA3"/>
    <w:rsid w:val="00300A3F"/>
    <w:rsid w:val="003045C6"/>
    <w:rsid w:val="0032478F"/>
    <w:rsid w:val="00377E22"/>
    <w:rsid w:val="003B1A80"/>
    <w:rsid w:val="003C5611"/>
    <w:rsid w:val="003E23CC"/>
    <w:rsid w:val="003E3FA3"/>
    <w:rsid w:val="00402D2F"/>
    <w:rsid w:val="00403E4C"/>
    <w:rsid w:val="00411CC4"/>
    <w:rsid w:val="00415C44"/>
    <w:rsid w:val="004241A1"/>
    <w:rsid w:val="00436605"/>
    <w:rsid w:val="004525EC"/>
    <w:rsid w:val="00454DBD"/>
    <w:rsid w:val="00497978"/>
    <w:rsid w:val="004A43CF"/>
    <w:rsid w:val="004F68F4"/>
    <w:rsid w:val="004F7671"/>
    <w:rsid w:val="005269D8"/>
    <w:rsid w:val="005316F0"/>
    <w:rsid w:val="00537694"/>
    <w:rsid w:val="0054778A"/>
    <w:rsid w:val="005638B1"/>
    <w:rsid w:val="0056675E"/>
    <w:rsid w:val="0059105C"/>
    <w:rsid w:val="005B43D6"/>
    <w:rsid w:val="005B63B1"/>
    <w:rsid w:val="005D2FD7"/>
    <w:rsid w:val="00613ADA"/>
    <w:rsid w:val="006371C5"/>
    <w:rsid w:val="00666A17"/>
    <w:rsid w:val="006828B1"/>
    <w:rsid w:val="006C6C43"/>
    <w:rsid w:val="006C7ACA"/>
    <w:rsid w:val="006D7D3A"/>
    <w:rsid w:val="006D7F76"/>
    <w:rsid w:val="006E2C76"/>
    <w:rsid w:val="006F3428"/>
    <w:rsid w:val="00731700"/>
    <w:rsid w:val="00761ECC"/>
    <w:rsid w:val="007B4022"/>
    <w:rsid w:val="007D3FF7"/>
    <w:rsid w:val="00812657"/>
    <w:rsid w:val="0081318C"/>
    <w:rsid w:val="00815F64"/>
    <w:rsid w:val="00836E9E"/>
    <w:rsid w:val="0088012F"/>
    <w:rsid w:val="008B3E78"/>
    <w:rsid w:val="008B6CD1"/>
    <w:rsid w:val="008C7526"/>
    <w:rsid w:val="008E07B7"/>
    <w:rsid w:val="008F0F3F"/>
    <w:rsid w:val="008F47DC"/>
    <w:rsid w:val="009200F2"/>
    <w:rsid w:val="00932E46"/>
    <w:rsid w:val="00934E93"/>
    <w:rsid w:val="00952DD5"/>
    <w:rsid w:val="00954EF5"/>
    <w:rsid w:val="00987530"/>
    <w:rsid w:val="009B2307"/>
    <w:rsid w:val="009C0901"/>
    <w:rsid w:val="009E5631"/>
    <w:rsid w:val="00A010E8"/>
    <w:rsid w:val="00A23CF8"/>
    <w:rsid w:val="00A62C97"/>
    <w:rsid w:val="00A7708C"/>
    <w:rsid w:val="00AD227E"/>
    <w:rsid w:val="00B038A8"/>
    <w:rsid w:val="00B21CA8"/>
    <w:rsid w:val="00B25818"/>
    <w:rsid w:val="00B3509D"/>
    <w:rsid w:val="00B46CA7"/>
    <w:rsid w:val="00B476AA"/>
    <w:rsid w:val="00B50FD4"/>
    <w:rsid w:val="00B627DF"/>
    <w:rsid w:val="00B65F53"/>
    <w:rsid w:val="00B717D5"/>
    <w:rsid w:val="00B77769"/>
    <w:rsid w:val="00BF7A2F"/>
    <w:rsid w:val="00C174F1"/>
    <w:rsid w:val="00CD02E5"/>
    <w:rsid w:val="00CE7A09"/>
    <w:rsid w:val="00D079EB"/>
    <w:rsid w:val="00D3014C"/>
    <w:rsid w:val="00D472AB"/>
    <w:rsid w:val="00D70736"/>
    <w:rsid w:val="00D9297E"/>
    <w:rsid w:val="00DC1BAA"/>
    <w:rsid w:val="00DF6200"/>
    <w:rsid w:val="00E0353C"/>
    <w:rsid w:val="00E05F11"/>
    <w:rsid w:val="00E17A62"/>
    <w:rsid w:val="00E26319"/>
    <w:rsid w:val="00E408AC"/>
    <w:rsid w:val="00E64637"/>
    <w:rsid w:val="00EA4EDA"/>
    <w:rsid w:val="00ED281C"/>
    <w:rsid w:val="00EF05F3"/>
    <w:rsid w:val="00EF553A"/>
    <w:rsid w:val="00F02754"/>
    <w:rsid w:val="00F0282A"/>
    <w:rsid w:val="00F301A4"/>
    <w:rsid w:val="00F33C65"/>
    <w:rsid w:val="00F46C8C"/>
    <w:rsid w:val="00F6342D"/>
    <w:rsid w:val="00F82A74"/>
    <w:rsid w:val="00FB5A22"/>
    <w:rsid w:val="00FC5EDD"/>
    <w:rsid w:val="00F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20736-2A67-4F76-9DFA-A39F382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2AB"/>
  </w:style>
  <w:style w:type="paragraph" w:styleId="Footer">
    <w:name w:val="footer"/>
    <w:basedOn w:val="Normal"/>
    <w:link w:val="FooterChar"/>
    <w:uiPriority w:val="99"/>
    <w:unhideWhenUsed/>
    <w:rsid w:val="00D47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2AB"/>
  </w:style>
  <w:style w:type="paragraph" w:styleId="ListParagraph">
    <w:name w:val="List Paragraph"/>
    <w:basedOn w:val="Normal"/>
    <w:uiPriority w:val="34"/>
    <w:qFormat/>
    <w:rsid w:val="00415C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E9EC-32B3-4D3F-9C83-5A450FA8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kh-doostbarhagh</dc:creator>
  <cp:lastModifiedBy>mohammad nabiloo</cp:lastModifiedBy>
  <cp:revision>4</cp:revision>
  <cp:lastPrinted>2021-05-01T07:51:00Z</cp:lastPrinted>
  <dcterms:created xsi:type="dcterms:W3CDTF">2021-05-01T07:22:00Z</dcterms:created>
  <dcterms:modified xsi:type="dcterms:W3CDTF">2021-05-01T08:09:00Z</dcterms:modified>
</cp:coreProperties>
</file>